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8B140A" w:rsidP="008B140A">
      <w:pPr>
        <w:spacing w:line="480" w:lineRule="auto"/>
        <w:jc w:val="center"/>
        <w:rPr>
          <w:rFonts w:ascii="Times New Roman" w:hAnsi="Times New Roman" w:cs="Times New Roman"/>
          <w:sz w:val="24"/>
          <w:szCs w:val="24"/>
        </w:rPr>
      </w:pPr>
    </w:p>
    <w:p w:rsidR="008B140A" w:rsidP="008B140A">
      <w:pPr>
        <w:spacing w:line="480" w:lineRule="auto"/>
        <w:jc w:val="center"/>
        <w:rPr>
          <w:rFonts w:ascii="Times New Roman" w:hAnsi="Times New Roman" w:cs="Times New Roman"/>
          <w:sz w:val="24"/>
          <w:szCs w:val="24"/>
        </w:rPr>
      </w:pPr>
    </w:p>
    <w:p w:rsidR="008B140A" w:rsidP="008B140A">
      <w:pPr>
        <w:spacing w:line="480" w:lineRule="auto"/>
        <w:jc w:val="center"/>
        <w:rPr>
          <w:rFonts w:ascii="Times New Roman" w:hAnsi="Times New Roman" w:cs="Times New Roman"/>
          <w:sz w:val="24"/>
          <w:szCs w:val="24"/>
        </w:rPr>
      </w:pPr>
    </w:p>
    <w:p w:rsidR="008B140A" w:rsidP="008B140A">
      <w:pPr>
        <w:spacing w:line="480" w:lineRule="auto"/>
        <w:jc w:val="center"/>
        <w:rPr>
          <w:rFonts w:ascii="Times New Roman" w:hAnsi="Times New Roman" w:cs="Times New Roman"/>
          <w:sz w:val="24"/>
          <w:szCs w:val="24"/>
        </w:rPr>
      </w:pPr>
    </w:p>
    <w:p w:rsidR="008B140A" w:rsidP="008B140A">
      <w:pPr>
        <w:spacing w:line="480" w:lineRule="auto"/>
        <w:jc w:val="center"/>
        <w:rPr>
          <w:rFonts w:ascii="Times New Roman" w:hAnsi="Times New Roman" w:cs="Times New Roman"/>
          <w:sz w:val="24"/>
          <w:szCs w:val="24"/>
        </w:rPr>
      </w:pPr>
    </w:p>
    <w:p w:rsidR="008B140A" w:rsidP="008B140A">
      <w:pPr>
        <w:spacing w:line="480" w:lineRule="auto"/>
        <w:jc w:val="center"/>
        <w:rPr>
          <w:rFonts w:ascii="Times New Roman" w:hAnsi="Times New Roman" w:cs="Times New Roman"/>
          <w:sz w:val="24"/>
          <w:szCs w:val="24"/>
        </w:rPr>
      </w:pPr>
    </w:p>
    <w:p w:rsidR="008B140A" w:rsidP="008B140A">
      <w:pPr>
        <w:spacing w:line="480" w:lineRule="auto"/>
        <w:jc w:val="center"/>
        <w:rPr>
          <w:rFonts w:ascii="Times New Roman" w:hAnsi="Times New Roman" w:cs="Times New Roman"/>
          <w:sz w:val="24"/>
          <w:szCs w:val="24"/>
        </w:rPr>
      </w:pPr>
    </w:p>
    <w:p w:rsidR="008B140A" w:rsidP="008B140A">
      <w:pPr>
        <w:spacing w:line="480" w:lineRule="auto"/>
        <w:jc w:val="center"/>
        <w:rPr>
          <w:rFonts w:ascii="Times New Roman" w:hAnsi="Times New Roman" w:cs="Times New Roman"/>
          <w:sz w:val="24"/>
          <w:szCs w:val="24"/>
        </w:rPr>
      </w:pPr>
      <w:r>
        <w:rPr>
          <w:rFonts w:ascii="Times New Roman" w:hAnsi="Times New Roman" w:cs="Times New Roman"/>
          <w:sz w:val="24"/>
          <w:szCs w:val="24"/>
        </w:rPr>
        <w:t>Electroconvulsive Therapy</w:t>
      </w:r>
    </w:p>
    <w:p w:rsidR="008B140A" w:rsidP="008B140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B140A" w:rsidP="008B140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B140A" w:rsidRPr="008B140A" w:rsidP="008B140A">
      <w:pPr>
        <w:rPr>
          <w:rFonts w:ascii="Times New Roman" w:hAnsi="Times New Roman" w:cs="Times New Roman"/>
          <w:sz w:val="24"/>
          <w:szCs w:val="24"/>
        </w:rPr>
      </w:pPr>
    </w:p>
    <w:p w:rsidR="008B140A" w:rsidP="008B140A">
      <w:pPr>
        <w:rPr>
          <w:rFonts w:ascii="Times New Roman" w:hAnsi="Times New Roman" w:cs="Times New Roman"/>
          <w:sz w:val="24"/>
          <w:szCs w:val="24"/>
        </w:rPr>
      </w:pPr>
    </w:p>
    <w:p w:rsidR="008B140A" w:rsidP="008B140A">
      <w:pPr>
        <w:rPr>
          <w:rFonts w:ascii="Times New Roman" w:hAnsi="Times New Roman" w:cs="Times New Roman"/>
          <w:sz w:val="24"/>
          <w:szCs w:val="24"/>
        </w:rPr>
      </w:pPr>
    </w:p>
    <w:p w:rsidR="008B140A" w:rsidP="008B140A">
      <w:pPr>
        <w:rPr>
          <w:rFonts w:ascii="Times New Roman" w:hAnsi="Times New Roman" w:cs="Times New Roman"/>
          <w:sz w:val="24"/>
          <w:szCs w:val="24"/>
        </w:rPr>
      </w:pPr>
    </w:p>
    <w:p w:rsidR="008B140A" w:rsidP="008B140A">
      <w:pPr>
        <w:rPr>
          <w:rFonts w:ascii="Times New Roman" w:hAnsi="Times New Roman" w:cs="Times New Roman"/>
          <w:sz w:val="24"/>
          <w:szCs w:val="24"/>
        </w:rPr>
      </w:pPr>
    </w:p>
    <w:p w:rsidR="008B140A" w:rsidP="008B140A">
      <w:pPr>
        <w:rPr>
          <w:rFonts w:ascii="Times New Roman" w:hAnsi="Times New Roman" w:cs="Times New Roman"/>
          <w:sz w:val="24"/>
          <w:szCs w:val="24"/>
        </w:rPr>
      </w:pPr>
    </w:p>
    <w:p w:rsidR="008B140A" w:rsidP="008B140A">
      <w:pPr>
        <w:rPr>
          <w:rFonts w:ascii="Times New Roman" w:hAnsi="Times New Roman" w:cs="Times New Roman"/>
          <w:sz w:val="24"/>
          <w:szCs w:val="24"/>
        </w:rPr>
      </w:pPr>
    </w:p>
    <w:p w:rsidR="008B140A" w:rsidP="008B140A">
      <w:pPr>
        <w:rPr>
          <w:rFonts w:ascii="Times New Roman" w:hAnsi="Times New Roman" w:cs="Times New Roman"/>
          <w:sz w:val="24"/>
          <w:szCs w:val="24"/>
        </w:rPr>
      </w:pPr>
    </w:p>
    <w:p w:rsidR="008B140A" w:rsidP="008B140A">
      <w:pPr>
        <w:rPr>
          <w:rFonts w:ascii="Times New Roman" w:hAnsi="Times New Roman" w:cs="Times New Roman"/>
          <w:sz w:val="24"/>
          <w:szCs w:val="24"/>
        </w:rPr>
      </w:pPr>
    </w:p>
    <w:p w:rsidR="008B140A" w:rsidP="008B140A">
      <w:pPr>
        <w:rPr>
          <w:rFonts w:ascii="Times New Roman" w:hAnsi="Times New Roman" w:cs="Times New Roman"/>
          <w:sz w:val="24"/>
          <w:szCs w:val="24"/>
        </w:rPr>
      </w:pPr>
    </w:p>
    <w:p w:rsidR="008B140A" w:rsidP="00BB719B">
      <w:pPr>
        <w:spacing w:line="480" w:lineRule="auto"/>
        <w:jc w:val="center"/>
        <w:rPr>
          <w:rFonts w:ascii="Times New Roman" w:hAnsi="Times New Roman" w:cs="Times New Roman"/>
          <w:sz w:val="24"/>
          <w:szCs w:val="24"/>
        </w:rPr>
      </w:pPr>
      <w:r>
        <w:rPr>
          <w:rFonts w:ascii="Times New Roman" w:hAnsi="Times New Roman" w:cs="Times New Roman"/>
          <w:sz w:val="24"/>
          <w:szCs w:val="24"/>
        </w:rPr>
        <w:t>Electroconvulsive Therapy</w:t>
      </w:r>
    </w:p>
    <w:p w:rsidR="008B140A" w:rsidP="00BB719B">
      <w:pPr>
        <w:spacing w:line="480" w:lineRule="auto"/>
        <w:rPr>
          <w:rFonts w:ascii="Times New Roman" w:hAnsi="Times New Roman" w:cs="Times New Roman"/>
          <w:sz w:val="24"/>
          <w:szCs w:val="24"/>
        </w:rPr>
      </w:pPr>
      <w:r>
        <w:rPr>
          <w:rFonts w:ascii="Times New Roman" w:hAnsi="Times New Roman" w:cs="Times New Roman"/>
          <w:sz w:val="24"/>
          <w:szCs w:val="24"/>
        </w:rPr>
        <w:tab/>
        <w:t>Electroconvulsive therapy (ECT) is a medical intervention that</w:t>
      </w:r>
      <w:r w:rsidR="00BB719B">
        <w:rPr>
          <w:rFonts w:ascii="Times New Roman" w:hAnsi="Times New Roman" w:cs="Times New Roman"/>
          <w:sz w:val="24"/>
          <w:szCs w:val="24"/>
        </w:rPr>
        <w:t xml:space="preserve"> involve</w:t>
      </w:r>
      <w:r w:rsidR="00491958">
        <w:rPr>
          <w:rFonts w:ascii="Times New Roman" w:hAnsi="Times New Roman" w:cs="Times New Roman"/>
          <w:sz w:val="24"/>
          <w:szCs w:val="24"/>
        </w:rPr>
        <w:t>s</w:t>
      </w:r>
      <w:r w:rsidR="00BB719B">
        <w:rPr>
          <w:rFonts w:ascii="Times New Roman" w:hAnsi="Times New Roman" w:cs="Times New Roman"/>
          <w:sz w:val="24"/>
          <w:szCs w:val="24"/>
        </w:rPr>
        <w:t xml:space="preserve"> the use of electrical shock to</w:t>
      </w:r>
      <w:r w:rsidR="00491958">
        <w:rPr>
          <w:rFonts w:ascii="Times New Roman" w:hAnsi="Times New Roman" w:cs="Times New Roman"/>
          <w:sz w:val="24"/>
          <w:szCs w:val="24"/>
        </w:rPr>
        <w:t xml:space="preserve"> cause a seizure in the </w:t>
      </w:r>
      <w:r w:rsidR="00BB719B">
        <w:rPr>
          <w:rFonts w:ascii="Times New Roman" w:hAnsi="Times New Roman" w:cs="Times New Roman"/>
          <w:sz w:val="24"/>
          <w:szCs w:val="24"/>
        </w:rPr>
        <w:t>severe treat</w:t>
      </w:r>
      <w:r w:rsidR="00491958">
        <w:rPr>
          <w:rFonts w:ascii="Times New Roman" w:hAnsi="Times New Roman" w:cs="Times New Roman"/>
          <w:sz w:val="24"/>
          <w:szCs w:val="24"/>
        </w:rPr>
        <w:t>ment</w:t>
      </w:r>
      <w:r w:rsidR="00BB719B">
        <w:rPr>
          <w:rFonts w:ascii="Times New Roman" w:hAnsi="Times New Roman" w:cs="Times New Roman"/>
          <w:sz w:val="24"/>
          <w:szCs w:val="24"/>
        </w:rPr>
        <w:t xml:space="preserve"> cases of mental illness.</w:t>
      </w:r>
      <w:r w:rsidR="00491958">
        <w:rPr>
          <w:rFonts w:ascii="Times New Roman" w:hAnsi="Times New Roman" w:cs="Times New Roman"/>
          <w:sz w:val="24"/>
          <w:szCs w:val="24"/>
        </w:rPr>
        <w:t xml:space="preserve"> The treatment has been used over the years but raised concerns over its safety as the appropriate treatment. In this regard, the procedure has sparked both negative and positive cri</w:t>
      </w:r>
      <w:r w:rsidR="00404360">
        <w:rPr>
          <w:rFonts w:ascii="Times New Roman" w:hAnsi="Times New Roman" w:cs="Times New Roman"/>
          <w:sz w:val="24"/>
          <w:szCs w:val="24"/>
        </w:rPr>
        <w:t xml:space="preserve">ticism in equal measure. The magnitude of the matter cannot be ignored since the wellbeing of the patients is at stake; therefore, there is a need to find holistic medical solutions that will ensure the efficacy of the treatment. The paper analyzes the differing opinions presented </w:t>
      </w:r>
      <w:r w:rsidR="00941020">
        <w:rPr>
          <w:rFonts w:ascii="Times New Roman" w:hAnsi="Times New Roman" w:cs="Times New Roman"/>
          <w:sz w:val="24"/>
          <w:szCs w:val="24"/>
        </w:rPr>
        <w:t>in the</w:t>
      </w:r>
      <w:r w:rsidR="00404360">
        <w:rPr>
          <w:rFonts w:ascii="Times New Roman" w:hAnsi="Times New Roman" w:cs="Times New Roman"/>
          <w:sz w:val="24"/>
          <w:szCs w:val="24"/>
        </w:rPr>
        <w:t xml:space="preserve"> “Electroconvulsive Therapy must be stopped</w:t>
      </w:r>
      <w:r w:rsidR="00941020">
        <w:rPr>
          <w:rFonts w:ascii="Times New Roman" w:hAnsi="Times New Roman" w:cs="Times New Roman"/>
          <w:sz w:val="24"/>
          <w:szCs w:val="24"/>
        </w:rPr>
        <w:t>” by</w:t>
      </w:r>
      <w:r w:rsidR="00404360">
        <w:rPr>
          <w:rFonts w:ascii="Times New Roman" w:hAnsi="Times New Roman" w:cs="Times New Roman"/>
          <w:sz w:val="24"/>
          <w:szCs w:val="24"/>
        </w:rPr>
        <w:t xml:space="preserve"> John Bleedi</w:t>
      </w:r>
      <w:r w:rsidR="00941020">
        <w:rPr>
          <w:rFonts w:ascii="Times New Roman" w:hAnsi="Times New Roman" w:cs="Times New Roman"/>
          <w:sz w:val="24"/>
          <w:szCs w:val="24"/>
        </w:rPr>
        <w:t>ng, and "Electroconvulsive Therapy can be helpful" by Melissa Dahl. Therefore, from the analysis, contrasts will be made to provide a theoretical framework on ECT.
</w:t>
      </w:r>
    </w:p>
    <w:p w:rsidR="00941020" w:rsidP="00BB719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With regards to the </w:t>
      </w:r>
      <w:r w:rsidR="005F1E4E">
        <w:rPr>
          <w:rFonts w:ascii="Times New Roman" w:hAnsi="Times New Roman" w:cs="Times New Roman"/>
          <w:sz w:val="24"/>
          <w:szCs w:val="24"/>
        </w:rPr>
        <w:t xml:space="preserve">opinions of the two doctors, </w:t>
      </w:r>
      <w:r w:rsidR="0051142A">
        <w:rPr>
          <w:rFonts w:ascii="Times New Roman" w:hAnsi="Times New Roman" w:cs="Times New Roman"/>
          <w:sz w:val="24"/>
          <w:szCs w:val="24"/>
        </w:rPr>
        <w:t xml:space="preserve">I concur with Melissa Dahl that ECT can be helpful in the treatment of mental cases where other medical interventions have proven futile. </w:t>
      </w:r>
      <w:r w:rsidR="00EC24A0">
        <w:rPr>
          <w:rFonts w:ascii="Times New Roman" w:hAnsi="Times New Roman" w:cs="Times New Roman"/>
          <w:sz w:val="24"/>
          <w:szCs w:val="24"/>
        </w:rPr>
        <w:t>The efficacy of the procedure can be worthwhile in cases where the administration of anti-depressants</w:t>
      </w:r>
      <w:r w:rsidR="00567C38">
        <w:rPr>
          <w:rFonts w:ascii="Times New Roman" w:hAnsi="Times New Roman" w:cs="Times New Roman"/>
          <w:sz w:val="24"/>
          <w:szCs w:val="24"/>
        </w:rPr>
        <w:t xml:space="preserve"> has not aided in the recovery of the patients. Mental illness can spark suicidal thoughts in the minds of the patients since they perceive themselves as useless members of the society, for instance, Russell. </w:t>
      </w:r>
      <w:r w:rsidR="0051142A">
        <w:rPr>
          <w:rFonts w:ascii="Times New Roman" w:hAnsi="Times New Roman" w:cs="Times New Roman"/>
          <w:sz w:val="24"/>
          <w:szCs w:val="24"/>
        </w:rPr>
        <w:t xml:space="preserve">John Bleeding’s insistence that ECT causes </w:t>
      </w:r>
      <w:r w:rsidR="00EC24A0">
        <w:rPr>
          <w:rFonts w:ascii="Times New Roman" w:hAnsi="Times New Roman" w:cs="Times New Roman"/>
          <w:sz w:val="24"/>
          <w:szCs w:val="24"/>
        </w:rPr>
        <w:t>unbearable</w:t>
      </w:r>
      <w:r w:rsidR="005427D2">
        <w:rPr>
          <w:rFonts w:ascii="Times New Roman" w:hAnsi="Times New Roman" w:cs="Times New Roman"/>
          <w:sz w:val="24"/>
          <w:szCs w:val="24"/>
        </w:rPr>
        <w:t xml:space="preserve"> pain</w:t>
      </w:r>
      <w:r w:rsidR="00710DF7">
        <w:rPr>
          <w:rFonts w:ascii="Times New Roman" w:hAnsi="Times New Roman" w:cs="Times New Roman"/>
          <w:sz w:val="24"/>
          <w:szCs w:val="24"/>
        </w:rPr>
        <w:t xml:space="preserve"> to the patients cannot outweigh the fact it relieves them from </w:t>
      </w:r>
      <w:r w:rsidR="005427D2">
        <w:rPr>
          <w:rFonts w:ascii="Times New Roman" w:hAnsi="Times New Roman" w:cs="Times New Roman"/>
          <w:sz w:val="24"/>
          <w:szCs w:val="24"/>
        </w:rPr>
        <w:t xml:space="preserve">their </w:t>
      </w:r>
      <w:r w:rsidR="00710DF7">
        <w:rPr>
          <w:rFonts w:ascii="Times New Roman" w:hAnsi="Times New Roman" w:cs="Times New Roman"/>
          <w:sz w:val="24"/>
          <w:szCs w:val="24"/>
        </w:rPr>
        <w:t xml:space="preserve">depression. </w:t>
      </w:r>
      <w:r w:rsidR="002F4CA9">
        <w:rPr>
          <w:rFonts w:ascii="Times New Roman" w:hAnsi="Times New Roman" w:cs="Times New Roman"/>
          <w:sz w:val="24"/>
          <w:szCs w:val="24"/>
        </w:rPr>
        <w:t>The side effects</w:t>
      </w:r>
      <w:r w:rsidR="00567C38">
        <w:rPr>
          <w:rFonts w:ascii="Times New Roman" w:hAnsi="Times New Roman" w:cs="Times New Roman"/>
          <w:sz w:val="24"/>
          <w:szCs w:val="24"/>
        </w:rPr>
        <w:t xml:space="preserve"> </w:t>
      </w:r>
      <w:r w:rsidR="002F4CA9">
        <w:rPr>
          <w:rFonts w:ascii="Times New Roman" w:hAnsi="Times New Roman" w:cs="Times New Roman"/>
          <w:sz w:val="24"/>
          <w:szCs w:val="24"/>
        </w:rPr>
        <w:t>that John Bleeding a</w:t>
      </w:r>
      <w:r w:rsidR="00EC24A0">
        <w:rPr>
          <w:rFonts w:ascii="Times New Roman" w:hAnsi="Times New Roman" w:cs="Times New Roman"/>
          <w:sz w:val="24"/>
          <w:szCs w:val="24"/>
        </w:rPr>
        <w:t>ssociates with ECT are mild; therefore, his argument has no so</w:t>
      </w:r>
      <w:r w:rsidR="00AA0D42">
        <w:rPr>
          <w:rFonts w:ascii="Times New Roman" w:hAnsi="Times New Roman" w:cs="Times New Roman"/>
          <w:sz w:val="24"/>
          <w:szCs w:val="24"/>
        </w:rPr>
        <w:t>lid basis to disregard its application</w:t>
      </w:r>
      <w:r w:rsidR="00EC24A0">
        <w:rPr>
          <w:rFonts w:ascii="Times New Roman" w:hAnsi="Times New Roman" w:cs="Times New Roman"/>
          <w:sz w:val="24"/>
          <w:szCs w:val="24"/>
        </w:rPr>
        <w:t xml:space="preserve">. </w:t>
      </w:r>
      <w:r w:rsidR="00567C38">
        <w:rPr>
          <w:rFonts w:ascii="Times New Roman" w:hAnsi="Times New Roman" w:cs="Times New Roman"/>
          <w:sz w:val="24"/>
          <w:szCs w:val="24"/>
        </w:rPr>
        <w:t>Melissa Dahl reiterates that memory loss is a gamble where the mental health of the patients is at stake</w:t>
      </w:r>
      <w:r w:rsidR="00457CE0">
        <w:rPr>
          <w:rFonts w:ascii="Times New Roman" w:hAnsi="Times New Roman" w:cs="Times New Roman"/>
          <w:sz w:val="24"/>
          <w:szCs w:val="24"/>
        </w:rPr>
        <w:t xml:space="preserve">. Also, ECT is not a mandatory treatment and can only be used to complement other therapies and anti-depressants. In this regard, I believe that ECT can be used as a corrective </w:t>
      </w:r>
      <w:r w:rsidR="005427D2">
        <w:rPr>
          <w:rFonts w:ascii="Times New Roman" w:hAnsi="Times New Roman" w:cs="Times New Roman"/>
          <w:sz w:val="24"/>
          <w:szCs w:val="24"/>
        </w:rPr>
        <w:t>measure to anti-depressant and therapy interventions.</w:t>
      </w:r>
    </w:p>
    <w:p w:rsidR="00BE7F1A" w:rsidP="00BE7F1A">
      <w:pPr>
        <w:spacing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Moreover, t</w:t>
      </w:r>
      <w:r w:rsidR="005427D2">
        <w:rPr>
          <w:rFonts w:ascii="Times New Roman" w:hAnsi="Times New Roman" w:cs="Times New Roman"/>
          <w:sz w:val="24"/>
          <w:szCs w:val="24"/>
        </w:rPr>
        <w:t xml:space="preserve">he ECT treatment </w:t>
      </w:r>
      <w:r w:rsidR="006F7B83">
        <w:rPr>
          <w:rFonts w:ascii="Times New Roman" w:hAnsi="Times New Roman" w:cs="Times New Roman"/>
          <w:sz w:val="24"/>
          <w:szCs w:val="24"/>
        </w:rPr>
        <w:t xml:space="preserve">goes beyond the realms of morality since it enables the patients to regain consciousness and lead a productive life. Individuals seeking to ban the use of ECT in the treatment of mental illness deprive the patients the right to proper health care. </w:t>
      </w:r>
      <w:r w:rsidR="00C8514D">
        <w:rPr>
          <w:rFonts w:ascii="Times New Roman" w:hAnsi="Times New Roman" w:cs="Times New Roman"/>
          <w:sz w:val="24"/>
          <w:szCs w:val="24"/>
        </w:rPr>
        <w:t xml:space="preserve"> Melissa states that </w:t>
      </w:r>
      <w:r w:rsidR="00C8514D">
        <w:rPr>
          <w:rFonts w:ascii="Times New Roman" w:eastAsia="Times New Roman" w:hAnsi="Times New Roman" w:cs="Times New Roman"/>
          <w:sz w:val="24"/>
          <w:szCs w:val="24"/>
        </w:rPr>
        <w:t>"It is considered by psychiatrists to be the most effective way to treat depression when</w:t>
      </w:r>
      <w:r w:rsidR="002C296E">
        <w:rPr>
          <w:rFonts w:ascii="Times New Roman" w:eastAsia="Times New Roman" w:hAnsi="Times New Roman" w:cs="Times New Roman"/>
          <w:sz w:val="24"/>
          <w:szCs w:val="24"/>
        </w:rPr>
        <w:t xml:space="preserve"> all other methods have failed". Doctors will not be violating any law since there are no other known treatments procedures at their disposal. In case, there were </w:t>
      </w:r>
      <w:r w:rsidR="00B300EF">
        <w:rPr>
          <w:rFonts w:ascii="Times New Roman" w:eastAsia="Times New Roman" w:hAnsi="Times New Roman" w:cs="Times New Roman"/>
          <w:sz w:val="24"/>
          <w:szCs w:val="24"/>
        </w:rPr>
        <w:t xml:space="preserve">other effective medical interventions, then the doctors’ decision to use the method would have been disputable. The doctors would, therefore, align their practice with the requirements of the law not to violate the “do no harm oath” and the Hippocratic Oath. </w:t>
      </w:r>
      <w:r w:rsidR="009B2A44">
        <w:rPr>
          <w:rFonts w:ascii="Times New Roman" w:eastAsia="Times New Roman" w:hAnsi="Times New Roman" w:cs="Times New Roman"/>
          <w:sz w:val="24"/>
          <w:szCs w:val="24"/>
        </w:rPr>
        <w:t xml:space="preserve">In her defense, she explains pejoratively that the effectiveness of the treatment is </w:t>
      </w:r>
      <w:r w:rsidR="000C48D6">
        <w:rPr>
          <w:rFonts w:ascii="Times New Roman" w:eastAsia="Times New Roman" w:hAnsi="Times New Roman" w:cs="Times New Roman"/>
          <w:sz w:val="24"/>
          <w:szCs w:val="24"/>
        </w:rPr>
        <w:t xml:space="preserve">ensured </w:t>
      </w:r>
      <w:r w:rsidR="009B2A44">
        <w:rPr>
          <w:rFonts w:ascii="Times New Roman" w:eastAsia="Times New Roman" w:hAnsi="Times New Roman" w:cs="Times New Roman"/>
          <w:sz w:val="24"/>
          <w:szCs w:val="24"/>
        </w:rPr>
        <w:t>by repeated applicati</w:t>
      </w:r>
      <w:r w:rsidR="000C48D6">
        <w:rPr>
          <w:rFonts w:ascii="Times New Roman" w:eastAsia="Times New Roman" w:hAnsi="Times New Roman" w:cs="Times New Roman"/>
          <w:sz w:val="24"/>
          <w:szCs w:val="24"/>
        </w:rPr>
        <w:t xml:space="preserve">on to achieve full recovery. She provides empirical evidence to show that when the procedure </w:t>
      </w:r>
      <w:bookmarkStart w:id="0" w:name="_GoBack"/>
      <w:bookmarkEnd w:id="0"/>
      <w:r w:rsidR="000C48D6">
        <w:rPr>
          <w:rFonts w:ascii="Times New Roman" w:eastAsia="Times New Roman" w:hAnsi="Times New Roman" w:cs="Times New Roman"/>
          <w:sz w:val="24"/>
          <w:szCs w:val="24"/>
        </w:rPr>
        <w:t xml:space="preserve">is simultaneously applied with anti-depressants, the patient is relieved from their mental complications. </w:t>
      </w:r>
      <w:r w:rsidR="00B300EF">
        <w:rPr>
          <w:rFonts w:ascii="Times New Roman" w:eastAsia="Times New Roman" w:hAnsi="Times New Roman" w:cs="Times New Roman"/>
          <w:sz w:val="24"/>
          <w:szCs w:val="24"/>
        </w:rPr>
        <w:t>Consequently, ECT is convenient since it saves the lives of patients at the expense of ethicality and morality.
</w:t>
      </w:r>
    </w:p>
    <w:p w:rsidR="005427D2" w:rsidP="005427D2">
      <w:pPr>
        <w:spacing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On the contrary, Bleeding does not share similar sentiments as Melissa from his inference to the constitution while carrying out ECT procedures on patients. He is critical about the inhumane nature of the system and how it stains the fabric of professionalism. </w:t>
      </w:r>
      <w:r>
        <w:rPr>
          <w:rFonts w:ascii="Times New Roman" w:hAnsi="Times New Roman" w:cs="Times New Roman"/>
          <w:sz w:val="24"/>
          <w:szCs w:val="24"/>
        </w:rPr>
        <w:t>According to John Breeding, “</w:t>
      </w:r>
      <w:r w:rsidRPr="00C55A47">
        <w:rPr>
          <w:rFonts w:ascii="Times New Roman" w:eastAsia="Times New Roman" w:hAnsi="Times New Roman" w:cs="Times New Roman"/>
          <w:sz w:val="24"/>
          <w:szCs w:val="24"/>
        </w:rPr>
        <w:t>I am convinced that electroshock is dangerous, harmful, and unnecessary. Doctors who perpetrate this procedure on their patients are committing a gross violat</w:t>
      </w:r>
      <w:r>
        <w:rPr>
          <w:rFonts w:ascii="Times New Roman" w:eastAsia="Times New Roman" w:hAnsi="Times New Roman" w:cs="Times New Roman"/>
          <w:sz w:val="24"/>
          <w:szCs w:val="24"/>
        </w:rPr>
        <w:t xml:space="preserve">ion of their sacred Hippocratic </w:t>
      </w:r>
      <w:r w:rsidRPr="00C55A47">
        <w:rPr>
          <w:rFonts w:ascii="Times New Roman" w:eastAsia="Times New Roman" w:hAnsi="Times New Roman" w:cs="Times New Roman"/>
          <w:sz w:val="24"/>
          <w:szCs w:val="24"/>
        </w:rPr>
        <w:t xml:space="preserve">Oath, to "First, </w:t>
      </w:r>
      <w:r w:rsidRPr="00C55A47" w:rsidR="00AA0D42">
        <w:rPr>
          <w:rFonts w:ascii="Times New Roman" w:eastAsia="Times New Roman" w:hAnsi="Times New Roman" w:cs="Times New Roman"/>
          <w:sz w:val="24"/>
          <w:szCs w:val="24"/>
        </w:rPr>
        <w:t>does</w:t>
      </w:r>
      <w:r w:rsidRPr="00C55A47">
        <w:rPr>
          <w:rFonts w:ascii="Times New Roman" w:eastAsia="Times New Roman" w:hAnsi="Times New Roman" w:cs="Times New Roman"/>
          <w:sz w:val="24"/>
          <w:szCs w:val="24"/>
        </w:rPr>
        <w:t xml:space="preserve"> not harm."</w:t>
      </w:r>
      <w:r>
        <w:rPr>
          <w:rFonts w:ascii="Times New Roman" w:eastAsia="Times New Roman" w:hAnsi="Times New Roman" w:cs="Times New Roman"/>
          <w:sz w:val="24"/>
          <w:szCs w:val="24"/>
        </w:rPr>
        <w:t xml:space="preserve"> The infliction of Electroshock on consenting patient which this hearing is addressing today is one of the greatest Evil”</w:t>
      </w:r>
      <w:r w:rsidR="00AA0D42">
        <w:rPr>
          <w:rFonts w:ascii="Times New Roman" w:eastAsia="Times New Roman" w:hAnsi="Times New Roman" w:cs="Times New Roman"/>
          <w:sz w:val="24"/>
          <w:szCs w:val="24"/>
        </w:rPr>
        <w:t>. John Bleeding reiterates that the treatment violates the laws of the state since the patients are not in the right state of mind to make sound decisions</w:t>
      </w:r>
      <w:r w:rsidR="00C8514D">
        <w:rPr>
          <w:rFonts w:ascii="Times New Roman" w:eastAsia="Times New Roman" w:hAnsi="Times New Roman" w:cs="Times New Roman"/>
          <w:sz w:val="24"/>
          <w:szCs w:val="24"/>
        </w:rPr>
        <w:t xml:space="preserve"> regarding their health.</w:t>
      </w:r>
      <w:r>
        <w:rPr>
          <w:rFonts w:ascii="Times New Roman" w:eastAsia="Times New Roman" w:hAnsi="Times New Roman" w:cs="Times New Roman"/>
          <w:sz w:val="24"/>
          <w:szCs w:val="24"/>
        </w:rPr>
        <w:t xml:space="preserve"> He is concerned about the harmful effects it has on the </w:t>
      </w:r>
      <w:r w:rsidR="0052626D">
        <w:rPr>
          <w:rFonts w:ascii="Times New Roman" w:eastAsia="Times New Roman" w:hAnsi="Times New Roman" w:cs="Times New Roman"/>
          <w:sz w:val="24"/>
          <w:szCs w:val="24"/>
        </w:rPr>
        <w:t xml:space="preserve">patients. Not only does the methodology inflict unbearable pain on the </w:t>
      </w:r>
      <w:r w:rsidR="009B2A44">
        <w:rPr>
          <w:rFonts w:ascii="Times New Roman" w:eastAsia="Times New Roman" w:hAnsi="Times New Roman" w:cs="Times New Roman"/>
          <w:sz w:val="24"/>
          <w:szCs w:val="24"/>
        </w:rPr>
        <w:t>patients but it is also hazardous and lacks explanations on its working. John's opposition stems from the long-term effects it has on the patients.
</w:t>
      </w:r>
    </w:p>
    <w:p w:rsidR="0074265D" w:rsidP="0074265D">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Furthermore, Bleeding is concerned about the permanent effects it has on the patients regardless of the accuracy it is administered. The </w:t>
      </w:r>
      <w:r>
        <w:rPr>
          <w:rFonts w:ascii="Times New Roman" w:eastAsia="Times New Roman" w:hAnsi="Times New Roman" w:cs="Times New Roman"/>
          <w:sz w:val="24"/>
          <w:szCs w:val="24"/>
        </w:rPr>
        <w:t xml:space="preserve">fact that the welfares of the patients are at stake prevents them from receiving quality health care. According to him, </w:t>
      </w:r>
      <w:r>
        <w:rPr>
          <w:rFonts w:ascii="Times New Roman" w:eastAsia="Times New Roman" w:hAnsi="Times New Roman" w:cs="Times New Roman"/>
          <w:sz w:val="24"/>
          <w:szCs w:val="24"/>
        </w:rPr>
        <w:t>it is wrong to force people to undergo treatment which as risky and controversial as ECT which causes memory loss, brain damage or even death. ECT violates people’s civil right freedom of thought and choice</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However, Melissa is at loggerheads with him she is opined that to carry out the procedure, consultations fr</w:t>
      </w:r>
      <w:r w:rsidR="00EC06A2">
        <w:rPr>
          <w:rFonts w:ascii="Times New Roman" w:eastAsia="Times New Roman" w:hAnsi="Times New Roman" w:cs="Times New Roman"/>
          <w:sz w:val="24"/>
          <w:szCs w:val="24"/>
        </w:rPr>
        <w:t xml:space="preserve">om the nurses and psychiatrists. She uses the reference of Russell to reinforce her argument that the treatment is done with the consent of the patients. Therefore, in the application of ECT, </w:t>
      </w:r>
      <w:r w:rsidR="007727F4">
        <w:rPr>
          <w:rFonts w:ascii="Times New Roman" w:eastAsia="Times New Roman" w:hAnsi="Times New Roman" w:cs="Times New Roman"/>
          <w:sz w:val="24"/>
          <w:szCs w:val="24"/>
        </w:rPr>
        <w:t xml:space="preserve">efforts </w:t>
      </w:r>
      <w:r w:rsidR="006520AB">
        <w:rPr>
          <w:rFonts w:ascii="Times New Roman" w:eastAsia="Times New Roman" w:hAnsi="Times New Roman" w:cs="Times New Roman"/>
          <w:sz w:val="24"/>
          <w:szCs w:val="24"/>
        </w:rPr>
        <w:t xml:space="preserve">should be made to ensure that it is performed accurately for </w:t>
      </w:r>
      <w:r w:rsidR="00706F36">
        <w:rPr>
          <w:rFonts w:ascii="Times New Roman" w:eastAsia="Times New Roman" w:hAnsi="Times New Roman" w:cs="Times New Roman"/>
          <w:sz w:val="24"/>
          <w:szCs w:val="24"/>
        </w:rPr>
        <w:t>good results.</w:t>
      </w:r>
    </w:p>
    <w:p w:rsidR="00706F36" w:rsidP="0074265D">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conclusion, ECT treatment does not force the patients into consenting, but it is done at their own will. The claims presented by Bleeding are outrageous since the patients have the freedom to make decisions about their mental wellbeing.</w:t>
      </w:r>
      <w:r w:rsidR="00AF513C">
        <w:rPr>
          <w:rFonts w:ascii="Times New Roman" w:eastAsia="Times New Roman" w:hAnsi="Times New Roman" w:cs="Times New Roman"/>
          <w:sz w:val="24"/>
          <w:szCs w:val="24"/>
        </w:rPr>
        <w:t xml:space="preserve"> He </w:t>
      </w:r>
      <w:r w:rsidR="00DB78CF">
        <w:rPr>
          <w:rFonts w:ascii="Times New Roman" w:eastAsia="Times New Roman" w:hAnsi="Times New Roman" w:cs="Times New Roman"/>
          <w:sz w:val="24"/>
          <w:szCs w:val="24"/>
        </w:rPr>
        <w:t>bases his notion from the misuse of ECT in the 1900’s and does not consider it as the best alternative.</w:t>
      </w:r>
      <w:r>
        <w:rPr>
          <w:rFonts w:ascii="Times New Roman" w:eastAsia="Times New Roman" w:hAnsi="Times New Roman" w:cs="Times New Roman"/>
          <w:sz w:val="24"/>
          <w:szCs w:val="24"/>
        </w:rPr>
        <w:t xml:space="preserve"> The methodology adequately adheres to the civil rights of the patients as enshrined in the constitution. Besides, like any other medical procedure, it is not devoid of side effects. The </w:t>
      </w:r>
      <w:r w:rsidR="00AF513C">
        <w:rPr>
          <w:rFonts w:ascii="Times New Roman" w:eastAsia="Times New Roman" w:hAnsi="Times New Roman" w:cs="Times New Roman"/>
          <w:sz w:val="24"/>
          <w:szCs w:val="24"/>
        </w:rPr>
        <w:t>value-add the treatment has on the patients cannot be overlooked since it has helped remove suicidal thoughts from the patients.</w:t>
      </w:r>
    </w:p>
    <w:p w:rsidR="000C48D6" w:rsidP="005427D2">
      <w:pPr>
        <w:spacing w:line="480" w:lineRule="auto"/>
        <w:ind w:firstLine="720"/>
        <w:rPr>
          <w:rFonts w:ascii="Times New Roman" w:eastAsia="Times New Roman" w:hAnsi="Times New Roman" w:cs="Times New Roman"/>
          <w:sz w:val="24"/>
          <w:szCs w:val="24"/>
        </w:rPr>
      </w:pPr>
    </w:p>
    <w:p w:rsidR="00AA0D42" w:rsidRPr="000A2852" w:rsidP="005427D2">
      <w:pPr>
        <w:spacing w:line="480" w:lineRule="auto"/>
        <w:ind w:firstLine="720"/>
        <w:rPr>
          <w:rFonts w:ascii="Times New Roman" w:hAnsi="Times New Roman" w:cs="Times New Roman"/>
          <w:sz w:val="24"/>
          <w:szCs w:val="24"/>
        </w:rPr>
      </w:pPr>
    </w:p>
    <w:p w:rsidR="00457CE0" w:rsidP="00BB719B">
      <w:pPr>
        <w:spacing w:line="480" w:lineRule="auto"/>
        <w:rPr>
          <w:rFonts w:ascii="Times New Roman" w:hAnsi="Times New Roman" w:cs="Times New Roman"/>
          <w:sz w:val="24"/>
          <w:szCs w:val="24"/>
        </w:rPr>
      </w:pPr>
    </w:p>
    <w:p w:rsidR="00DB78CF" w:rsidP="00BB719B">
      <w:pPr>
        <w:spacing w:line="480" w:lineRule="auto"/>
        <w:rPr>
          <w:rFonts w:ascii="Times New Roman" w:hAnsi="Times New Roman" w:cs="Times New Roman"/>
          <w:sz w:val="24"/>
          <w:szCs w:val="24"/>
        </w:rPr>
      </w:pPr>
    </w:p>
    <w:p w:rsidR="00DB78CF" w:rsidP="00DB78C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DB78CF" w:rsidP="00DB78CF">
      <w:pPr>
        <w:spacing w:line="480" w:lineRule="auto"/>
        <w:rPr>
          <w:rFonts w:ascii="Times New Roman" w:hAnsi="Times New Roman" w:cs="Times New Roman"/>
          <w:sz w:val="24"/>
          <w:szCs w:val="24"/>
        </w:rPr>
      </w:pPr>
      <w:r>
        <w:rPr>
          <w:rFonts w:ascii="Times New Roman" w:hAnsi="Times New Roman" w:cs="Times New Roman"/>
          <w:sz w:val="24"/>
          <w:szCs w:val="24"/>
        </w:rPr>
        <w:t xml:space="preserve">Treating the Mentally Ill. (2014). Electroconvulsive therapy must be stopped. </w:t>
      </w:r>
      <w:r>
        <w:rPr>
          <w:rFonts w:ascii="Times New Roman" w:hAnsi="Times New Roman" w:cs="Times New Roman"/>
          <w:sz w:val="24"/>
          <w:szCs w:val="24"/>
        </w:rPr>
        <w:t>1-6.</w:t>
      </w:r>
    </w:p>
    <w:p w:rsidR="00DB78CF" w:rsidRPr="008B140A" w:rsidP="00DB78CF">
      <w:pPr>
        <w:spacing w:line="480" w:lineRule="auto"/>
        <w:rPr>
          <w:rFonts w:ascii="Times New Roman" w:hAnsi="Times New Roman" w:cs="Times New Roman"/>
          <w:sz w:val="24"/>
          <w:szCs w:val="24"/>
        </w:rPr>
      </w:pPr>
      <w:r>
        <w:rPr>
          <w:rFonts w:ascii="Times New Roman" w:hAnsi="Times New Roman" w:cs="Times New Roman"/>
          <w:sz w:val="24"/>
          <w:szCs w:val="24"/>
        </w:rPr>
        <w:t>Mental Illness.</w:t>
      </w:r>
      <w:r>
        <w:rPr>
          <w:rFonts w:ascii="Times New Roman" w:hAnsi="Times New Roman" w:cs="Times New Roman"/>
          <w:sz w:val="24"/>
          <w:szCs w:val="24"/>
        </w:rPr>
        <w:t xml:space="preserve"> (2012). Electroconvulsive can be helpful. </w:t>
      </w:r>
      <w:r>
        <w:rPr>
          <w:rFonts w:ascii="Times New Roman" w:hAnsi="Times New Roman" w:cs="Times New Roman"/>
          <w:sz w:val="24"/>
          <w:szCs w:val="24"/>
        </w:rPr>
        <w:t>1-8.</w:t>
      </w:r>
    </w:p>
    <w:sectPr w:rsidSect="008B140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140A" w:rsidRPr="008B140A" w:rsidP="008B140A">
    <w:pPr>
      <w:pStyle w:val="Header"/>
      <w:spacing w:line="480" w:lineRule="auto"/>
      <w:rPr>
        <w:rFonts w:ascii="Times New Roman" w:hAnsi="Times New Roman" w:cs="Times New Roman"/>
        <w:sz w:val="24"/>
        <w:szCs w:val="24"/>
      </w:rPr>
    </w:pPr>
    <w:r w:rsidRPr="008B140A">
      <w:rPr>
        <w:rFonts w:ascii="Times New Roman" w:hAnsi="Times New Roman" w:cs="Times New Roman"/>
        <w:sz w:val="24"/>
        <w:szCs w:val="24"/>
      </w:rPr>
      <w:t>CONTRAST ARGUMENT ASSIGNMENT</w:t>
    </w:r>
    <w:sdt>
      <w:sdtPr>
        <w:rPr>
          <w:rFonts w:ascii="Times New Roman" w:hAnsi="Times New Roman" w:cs="Times New Roman"/>
          <w:sz w:val="24"/>
          <w:szCs w:val="24"/>
        </w:rPr>
        <w:id w:val="-75275040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B140A">
          <w:rPr>
            <w:rFonts w:ascii="Times New Roman" w:hAnsi="Times New Roman" w:cs="Times New Roman"/>
            <w:sz w:val="24"/>
            <w:szCs w:val="24"/>
          </w:rPr>
          <w:fldChar w:fldCharType="begin"/>
        </w:r>
        <w:r w:rsidRPr="008B140A">
          <w:rPr>
            <w:rFonts w:ascii="Times New Roman" w:hAnsi="Times New Roman" w:cs="Times New Roman"/>
            <w:sz w:val="24"/>
            <w:szCs w:val="24"/>
          </w:rPr>
          <w:instrText xml:space="preserve"> PAGE   \* MERGEFORMAT </w:instrText>
        </w:r>
        <w:r w:rsidRPr="008B140A">
          <w:rPr>
            <w:rFonts w:ascii="Times New Roman" w:hAnsi="Times New Roman" w:cs="Times New Roman"/>
            <w:sz w:val="24"/>
            <w:szCs w:val="24"/>
          </w:rPr>
          <w:fldChar w:fldCharType="separate"/>
        </w:r>
        <w:r w:rsidR="00DB78CF">
          <w:rPr>
            <w:rFonts w:ascii="Times New Roman" w:hAnsi="Times New Roman" w:cs="Times New Roman"/>
            <w:noProof/>
            <w:sz w:val="24"/>
            <w:szCs w:val="24"/>
          </w:rPr>
          <w:t>3</w:t>
        </w:r>
        <w:r w:rsidRPr="008B140A">
          <w:rPr>
            <w:rFonts w:ascii="Times New Roman" w:hAnsi="Times New Roman" w:cs="Times New Roman"/>
            <w:noProof/>
            <w:sz w:val="24"/>
            <w:szCs w:val="24"/>
          </w:rPr>
          <w:fldChar w:fldCharType="end"/>
        </w:r>
      </w:sdtContent>
    </w:sdt>
  </w:p>
  <w:p w:rsidR="008B14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140A" w:rsidRPr="008B140A" w:rsidP="008B140A">
    <w:pPr>
      <w:pStyle w:val="Header"/>
      <w:spacing w:line="480" w:lineRule="auto"/>
      <w:rPr>
        <w:rFonts w:ascii="Times New Roman" w:hAnsi="Times New Roman" w:cs="Times New Roman"/>
        <w:sz w:val="24"/>
        <w:szCs w:val="24"/>
      </w:rPr>
    </w:pPr>
    <w:r w:rsidRPr="008B140A">
      <w:rPr>
        <w:rFonts w:ascii="Times New Roman" w:hAnsi="Times New Roman" w:cs="Times New Roman"/>
        <w:sz w:val="24"/>
        <w:szCs w:val="24"/>
      </w:rPr>
      <w:t>Running head: CONTRAST ARGUMENT ASSIGNMENT</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75709035"/>
        <w:docPartObj>
          <w:docPartGallery w:val="Page Numbers (Top of Page)"/>
          <w:docPartUnique/>
        </w:docPartObj>
      </w:sdtPr>
      <w:sdtEndPr>
        <w:rPr>
          <w:noProof/>
        </w:rPr>
      </w:sdtEndPr>
      <w:sdtContent>
        <w:r w:rsidRPr="008B140A">
          <w:rPr>
            <w:rFonts w:ascii="Times New Roman" w:hAnsi="Times New Roman" w:cs="Times New Roman"/>
            <w:sz w:val="24"/>
            <w:szCs w:val="24"/>
          </w:rPr>
          <w:fldChar w:fldCharType="begin"/>
        </w:r>
        <w:r w:rsidRPr="008B140A">
          <w:rPr>
            <w:rFonts w:ascii="Times New Roman" w:hAnsi="Times New Roman" w:cs="Times New Roman"/>
            <w:sz w:val="24"/>
            <w:szCs w:val="24"/>
          </w:rPr>
          <w:instrText xml:space="preserve"> PAGE   \* MERGEFORMAT </w:instrText>
        </w:r>
        <w:r w:rsidRPr="008B140A">
          <w:rPr>
            <w:rFonts w:ascii="Times New Roman" w:hAnsi="Times New Roman" w:cs="Times New Roman"/>
            <w:sz w:val="24"/>
            <w:szCs w:val="24"/>
          </w:rPr>
          <w:fldChar w:fldCharType="separate"/>
        </w:r>
        <w:r w:rsidR="009B2A44">
          <w:rPr>
            <w:rFonts w:ascii="Times New Roman" w:hAnsi="Times New Roman" w:cs="Times New Roman"/>
            <w:noProof/>
            <w:sz w:val="24"/>
            <w:szCs w:val="24"/>
          </w:rPr>
          <w:t>1</w:t>
        </w:r>
        <w:r w:rsidRPr="008B140A">
          <w:rPr>
            <w:rFonts w:ascii="Times New Roman" w:hAnsi="Times New Roman" w:cs="Times New Roman"/>
            <w:noProof/>
            <w:sz w:val="24"/>
            <w:szCs w:val="24"/>
          </w:rPr>
          <w:fldChar w:fldCharType="end"/>
        </w:r>
      </w:sdtContent>
    </w:sdt>
  </w:p>
  <w:p w:rsidR="008B14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40A"/>
    <w:rsid w:val="000A2852"/>
    <w:rsid w:val="000C48D6"/>
    <w:rsid w:val="002C296E"/>
    <w:rsid w:val="002F4CA9"/>
    <w:rsid w:val="00404360"/>
    <w:rsid w:val="00457CE0"/>
    <w:rsid w:val="0048313E"/>
    <w:rsid w:val="00491958"/>
    <w:rsid w:val="0051142A"/>
    <w:rsid w:val="0052626D"/>
    <w:rsid w:val="005427D2"/>
    <w:rsid w:val="00567C38"/>
    <w:rsid w:val="005F1E4E"/>
    <w:rsid w:val="006520AB"/>
    <w:rsid w:val="006F7B83"/>
    <w:rsid w:val="00706F36"/>
    <w:rsid w:val="00710DF7"/>
    <w:rsid w:val="0074265D"/>
    <w:rsid w:val="007727F4"/>
    <w:rsid w:val="008B140A"/>
    <w:rsid w:val="00941020"/>
    <w:rsid w:val="009B2A44"/>
    <w:rsid w:val="00AA0D42"/>
    <w:rsid w:val="00AF513C"/>
    <w:rsid w:val="00B15B54"/>
    <w:rsid w:val="00B300EF"/>
    <w:rsid w:val="00BB719B"/>
    <w:rsid w:val="00BE7F1A"/>
    <w:rsid w:val="00C55A47"/>
    <w:rsid w:val="00C8514D"/>
    <w:rsid w:val="00D94077"/>
    <w:rsid w:val="00DB78CF"/>
    <w:rsid w:val="00EC06A2"/>
    <w:rsid w:val="00EC24A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14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40A"/>
  </w:style>
  <w:style w:type="paragraph" w:styleId="Footer">
    <w:name w:val="footer"/>
    <w:basedOn w:val="Normal"/>
    <w:link w:val="FooterChar"/>
    <w:uiPriority w:val="99"/>
    <w:unhideWhenUsed/>
    <w:rsid w:val="008B14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4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5</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16</cp:revision>
  <dcterms:created xsi:type="dcterms:W3CDTF">2018-12-11T21:23:00Z</dcterms:created>
  <dcterms:modified xsi:type="dcterms:W3CDTF">2018-12-12T00:17:00Z</dcterms:modified>
</cp:coreProperties>
</file>